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F05C8" w14:textId="77777777" w:rsidR="00F27520" w:rsidRDefault="00F27520">
      <w:pPr>
        <w:pStyle w:val="BodyText"/>
        <w:spacing w:before="1"/>
        <w:ind w:firstLine="0"/>
        <w:rPr>
          <w:rFonts w:ascii="Times New Roman"/>
          <w:sz w:val="9"/>
        </w:rPr>
      </w:pPr>
    </w:p>
    <w:p w14:paraId="57CDAD89" w14:textId="77777777" w:rsidR="00F27520" w:rsidRDefault="00264FDF" w:rsidP="00FF1659">
      <w:pPr>
        <w:pStyle w:val="BodyText"/>
        <w:spacing w:before="100"/>
        <w:ind w:left="128" w:firstLine="0"/>
      </w:pPr>
      <w:r>
        <w:rPr>
          <w:color w:val="231F20"/>
        </w:rPr>
        <w:t>E</w:t>
      </w:r>
      <w:r w:rsidR="009E6EE2">
        <w:rPr>
          <w:color w:val="231F20"/>
        </w:rPr>
        <w:t>mphasize the real-</w:t>
      </w:r>
      <w:r>
        <w:rPr>
          <w:color w:val="231F20"/>
        </w:rPr>
        <w:t xml:space="preserve">world application of students’ research by </w:t>
      </w:r>
      <w:r w:rsidR="009E6EE2">
        <w:rPr>
          <w:color w:val="231F20"/>
        </w:rPr>
        <w:t xml:space="preserve">having them design </w:t>
      </w:r>
      <w:r>
        <w:rPr>
          <w:color w:val="231F20"/>
        </w:rPr>
        <w:t xml:space="preserve">and create an academic poster to submit to a conference, student research day or share with their classmates.  Posters can also be used for purposes other than sharing research, such as informing, influencing, </w:t>
      </w:r>
      <w:r w:rsidR="00FF1659">
        <w:rPr>
          <w:color w:val="231F20"/>
        </w:rPr>
        <w:t xml:space="preserve">persuading, </w:t>
      </w:r>
      <w:r>
        <w:rPr>
          <w:color w:val="231F20"/>
        </w:rPr>
        <w:t xml:space="preserve">or as a marketing tool.  </w:t>
      </w:r>
      <w:r w:rsidR="00FF1659">
        <w:rPr>
          <w:color w:val="231F20"/>
        </w:rPr>
        <w:t xml:space="preserve">The toolkit is intended to give students the tools and support they need to plan, design and produce a poster. </w:t>
      </w:r>
    </w:p>
    <w:p w14:paraId="479B1BF0" w14:textId="0BE7841C" w:rsidR="00F27520" w:rsidRDefault="009E6EE2" w:rsidP="00FF1659">
      <w:pPr>
        <w:pStyle w:val="Heading1"/>
      </w:pPr>
      <w:r w:rsidRPr="00FF1659">
        <w:t>LEARNING</w:t>
      </w:r>
      <w:r>
        <w:t xml:space="preserve"> </w:t>
      </w:r>
      <w:r w:rsidRPr="00FF1659">
        <w:t>O</w:t>
      </w:r>
      <w:r w:rsidR="00FF1659" w:rsidRPr="00FF1659">
        <w:t>UTCOMES</w:t>
      </w:r>
      <w:r w:rsidR="00FF1659">
        <w:t xml:space="preserve"> </w:t>
      </w:r>
    </w:p>
    <w:p w14:paraId="4BC3EEB4" w14:textId="20903DE8" w:rsidR="009E6EE2" w:rsidRPr="009E6EE2" w:rsidRDefault="009E6EE2" w:rsidP="009E6EE2">
      <w:r>
        <w:t xml:space="preserve">Connect the purpose of the poster with your course level learning outcomes. Possible learning outcomes for the project include: </w:t>
      </w:r>
    </w:p>
    <w:p w14:paraId="248BA041" w14:textId="77777777" w:rsidR="00F27520" w:rsidRDefault="00F27520" w:rsidP="00FF1659">
      <w:pPr>
        <w:pStyle w:val="ListParagraph"/>
        <w:numPr>
          <w:ilvl w:val="0"/>
          <w:numId w:val="0"/>
        </w:numPr>
        <w:tabs>
          <w:tab w:val="left" w:pos="472"/>
          <w:tab w:val="left" w:pos="473"/>
        </w:tabs>
        <w:spacing w:before="72"/>
        <w:ind w:left="472"/>
        <w:rPr>
          <w:sz w:val="24"/>
        </w:rPr>
      </w:pPr>
    </w:p>
    <w:p w14:paraId="1B8F9DD4" w14:textId="77777777" w:rsidR="00FF1659" w:rsidRPr="001254E1" w:rsidRDefault="00FF1659" w:rsidP="001254E1">
      <w:pPr>
        <w:pStyle w:val="ListParagraph"/>
      </w:pPr>
      <w:r w:rsidRPr="001254E1">
        <w:t>Summarize research clearly and concisely for a particular audience</w:t>
      </w:r>
      <w:r w:rsidR="00974BF2" w:rsidRPr="001254E1">
        <w:t>, while generating interest for followup discussion</w:t>
      </w:r>
      <w:r w:rsidRPr="001254E1">
        <w:t xml:space="preserve">. </w:t>
      </w:r>
    </w:p>
    <w:p w14:paraId="6FA69B0A" w14:textId="77777777" w:rsidR="00F27520" w:rsidRPr="001254E1" w:rsidRDefault="00FF1659" w:rsidP="001254E1">
      <w:pPr>
        <w:pStyle w:val="ListParagraph"/>
      </w:pPr>
      <w:r w:rsidRPr="001254E1">
        <w:t xml:space="preserve"> Select or create clear and engaging visuals. </w:t>
      </w:r>
    </w:p>
    <w:p w14:paraId="6596C458" w14:textId="77777777" w:rsidR="00974BF2" w:rsidRPr="001254E1" w:rsidRDefault="00974BF2" w:rsidP="001254E1">
      <w:pPr>
        <w:pStyle w:val="ListParagraph"/>
      </w:pPr>
      <w:r w:rsidRPr="001254E1">
        <w:t>Using headings, fonts, color contrast, position and white space to design an easy to read, visually appealing poster.</w:t>
      </w:r>
    </w:p>
    <w:p w14:paraId="63F74B98" w14:textId="77777777" w:rsidR="00974BF2" w:rsidRPr="001254E1" w:rsidRDefault="00974BF2" w:rsidP="001254E1">
      <w:pPr>
        <w:pStyle w:val="ListParagraph"/>
      </w:pPr>
      <w:r w:rsidRPr="001254E1">
        <w:t xml:space="preserve">Create a storyboard of your poster. </w:t>
      </w:r>
    </w:p>
    <w:p w14:paraId="211BE814" w14:textId="77777777" w:rsidR="00F27520" w:rsidRPr="001254E1" w:rsidRDefault="009E6EE2" w:rsidP="001254E1">
      <w:pPr>
        <w:pStyle w:val="ListParagraph"/>
      </w:pPr>
      <w:r w:rsidRPr="001254E1">
        <w:t>Ethically</w:t>
      </w:r>
      <w:r w:rsidRPr="001254E1">
        <w:t xml:space="preserve"> </w:t>
      </w:r>
      <w:r w:rsidRPr="001254E1">
        <w:t>reuse</w:t>
      </w:r>
      <w:r w:rsidRPr="001254E1">
        <w:t xml:space="preserve"> </w:t>
      </w:r>
      <w:r w:rsidRPr="001254E1">
        <w:t>media,</w:t>
      </w:r>
      <w:r w:rsidRPr="001254E1">
        <w:t xml:space="preserve"> </w:t>
      </w:r>
      <w:r w:rsidRPr="001254E1">
        <w:t>based</w:t>
      </w:r>
      <w:r w:rsidRPr="001254E1">
        <w:t xml:space="preserve"> </w:t>
      </w:r>
      <w:r w:rsidRPr="001254E1">
        <w:t>on</w:t>
      </w:r>
      <w:r w:rsidRPr="001254E1">
        <w:t xml:space="preserve"> </w:t>
      </w:r>
      <w:r w:rsidRPr="001254E1">
        <w:t>knowledge</w:t>
      </w:r>
      <w:r w:rsidRPr="001254E1">
        <w:t xml:space="preserve"> </w:t>
      </w:r>
      <w:r w:rsidRPr="001254E1">
        <w:t>of</w:t>
      </w:r>
      <w:r w:rsidRPr="001254E1">
        <w:t xml:space="preserve"> </w:t>
      </w:r>
      <w:r w:rsidRPr="001254E1">
        <w:t>intellectual</w:t>
      </w:r>
      <w:r w:rsidRPr="001254E1">
        <w:t xml:space="preserve"> </w:t>
      </w:r>
      <w:r w:rsidRPr="001254E1">
        <w:t>property</w:t>
      </w:r>
      <w:r w:rsidRPr="001254E1">
        <w:t xml:space="preserve"> </w:t>
      </w:r>
      <w:r w:rsidRPr="001254E1">
        <w:t>and</w:t>
      </w:r>
      <w:r w:rsidRPr="001254E1">
        <w:t xml:space="preserve"> </w:t>
      </w:r>
      <w:r w:rsidRPr="001254E1">
        <w:t>copyright.</w:t>
      </w:r>
    </w:p>
    <w:p w14:paraId="46A30348" w14:textId="77777777" w:rsidR="00FF1659" w:rsidRPr="001254E1" w:rsidRDefault="00FF1659" w:rsidP="001254E1">
      <w:pPr>
        <w:pStyle w:val="ListParagraph"/>
      </w:pPr>
      <w:r w:rsidRPr="001254E1">
        <w:t>Use proper citation.</w:t>
      </w:r>
    </w:p>
    <w:p w14:paraId="76C1CDF3" w14:textId="77777777" w:rsidR="00F27520" w:rsidRPr="001254E1" w:rsidRDefault="00FF1659" w:rsidP="001254E1">
      <w:pPr>
        <w:pStyle w:val="ListParagraph"/>
      </w:pPr>
      <w:r w:rsidRPr="001254E1">
        <w:t xml:space="preserve">Learn or increase your skills with PowerPoint, or other appropriate software for creating the poster.  </w:t>
      </w:r>
    </w:p>
    <w:p w14:paraId="0406D998" w14:textId="77777777" w:rsidR="00F27520" w:rsidRDefault="009E6EE2" w:rsidP="00FF1659">
      <w:pPr>
        <w:pStyle w:val="Heading1"/>
      </w:pPr>
      <w:r>
        <w:t>LESSON OUTLINE</w:t>
      </w:r>
    </w:p>
    <w:p w14:paraId="15D64881" w14:textId="77777777" w:rsidR="00F27520" w:rsidRDefault="009E6EE2" w:rsidP="00FF1659">
      <w:r>
        <w:t xml:space="preserve">As with any multimedia project, it is important to give students enough time to learn techniques, prac- tice new skills, and </w:t>
      </w:r>
      <w:r w:rsidR="008F79B1">
        <w:t xml:space="preserve">receive </w:t>
      </w:r>
      <w:r>
        <w:t>feedback</w:t>
      </w:r>
      <w:r w:rsidR="008F79B1">
        <w:t xml:space="preserve"> on the content</w:t>
      </w:r>
      <w:r>
        <w:t xml:space="preserve"> before </w:t>
      </w:r>
      <w:r w:rsidR="008F79B1">
        <w:t>finalizing their poster. This general outline can be adapted to y</w:t>
      </w:r>
      <w:r>
        <w:t>our own class and</w:t>
      </w:r>
      <w:r>
        <w:rPr>
          <w:spacing w:val="-19"/>
        </w:rPr>
        <w:t xml:space="preserve"> </w:t>
      </w:r>
      <w:r>
        <w:t>conte</w:t>
      </w:r>
      <w:r>
        <w:t>nt.</w:t>
      </w:r>
    </w:p>
    <w:p w14:paraId="58A83DC0" w14:textId="77777777" w:rsidR="00F27520" w:rsidRPr="00FF1659" w:rsidRDefault="009E6EE2" w:rsidP="00FF1659">
      <w:pPr>
        <w:pStyle w:val="Heading2"/>
      </w:pPr>
      <w:r w:rsidRPr="00FF1659">
        <w:t>Week 1</w:t>
      </w:r>
    </w:p>
    <w:p w14:paraId="4955D421" w14:textId="77777777" w:rsidR="00F27520" w:rsidRPr="001254E1" w:rsidRDefault="009E6EE2" w:rsidP="001254E1">
      <w:pPr>
        <w:pStyle w:val="ListParagraph"/>
      </w:pPr>
      <w:r w:rsidRPr="001254E1">
        <w:t>Introduc</w:t>
      </w:r>
      <w:r w:rsidR="008F79B1" w:rsidRPr="001254E1">
        <w:t xml:space="preserve">e the </w:t>
      </w:r>
      <w:r w:rsidRPr="001254E1">
        <w:t xml:space="preserve">assignment, with </w:t>
      </w:r>
      <w:r w:rsidRPr="001254E1">
        <w:t xml:space="preserve">clear, </w:t>
      </w:r>
      <w:r w:rsidRPr="001254E1">
        <w:t>unambiguous</w:t>
      </w:r>
      <w:r w:rsidRPr="001254E1">
        <w:t xml:space="preserve"> </w:t>
      </w:r>
      <w:r w:rsidRPr="001254E1">
        <w:t>expectations</w:t>
      </w:r>
      <w:r w:rsidR="008F79B1" w:rsidRPr="001254E1">
        <w:t xml:space="preserve">, including a discussion of the </w:t>
      </w:r>
      <w:r w:rsidR="00974BF2" w:rsidRPr="001254E1">
        <w:t xml:space="preserve">expected sections and </w:t>
      </w:r>
      <w:r w:rsidR="008F79B1" w:rsidRPr="001254E1">
        <w:t>format</w:t>
      </w:r>
      <w:r w:rsidRPr="001254E1">
        <w:t>.</w:t>
      </w:r>
    </w:p>
    <w:p w14:paraId="7CB7C69C" w14:textId="77777777" w:rsidR="001254E1" w:rsidRPr="001254E1" w:rsidRDefault="001254E1" w:rsidP="00231C8C">
      <w:pPr>
        <w:pStyle w:val="ListParagraph"/>
      </w:pPr>
      <w:r w:rsidRPr="001254E1">
        <w:t xml:space="preserve">Share your grading rubric with the students. See Rubric for Academic Posters in the </w:t>
      </w:r>
      <w:r>
        <w:t xml:space="preserve">toolkit or the rubric examples on the </w:t>
      </w:r>
      <w:hyperlink r:id="rId7" w:history="1">
        <w:r w:rsidRPr="001254E1">
          <w:rPr>
            <w:rStyle w:val="Hyperlink"/>
          </w:rPr>
          <w:t>IDS website</w:t>
        </w:r>
      </w:hyperlink>
      <w:r>
        <w:t xml:space="preserve">. </w:t>
      </w:r>
    </w:p>
    <w:p w14:paraId="75AD7270" w14:textId="77777777" w:rsidR="009E6EE2" w:rsidRDefault="008F79B1" w:rsidP="00462272">
      <w:pPr>
        <w:pStyle w:val="ListParagraph"/>
      </w:pPr>
      <w:r w:rsidRPr="001254E1">
        <w:t xml:space="preserve">Provide students with examples/models and discuss the strengths of each.  A web search should </w:t>
      </w:r>
      <w:bookmarkStart w:id="0" w:name="_GoBack"/>
      <w:bookmarkEnd w:id="0"/>
      <w:r w:rsidRPr="001254E1">
        <w:t xml:space="preserve">turn up models in your discipline. </w:t>
      </w:r>
    </w:p>
    <w:p w14:paraId="2DED5DDA" w14:textId="38E649E4" w:rsidR="00F27520" w:rsidRPr="008F79B1" w:rsidRDefault="009E6EE2" w:rsidP="00462272">
      <w:pPr>
        <w:pStyle w:val="ListParagraph"/>
        <w:sectPr w:rsidR="00F27520" w:rsidRPr="008F79B1" w:rsidSect="009E6EE2">
          <w:headerReference w:type="default" r:id="rId8"/>
          <w:footerReference w:type="default" r:id="rId9"/>
          <w:type w:val="continuous"/>
          <w:pgSz w:w="12240" w:h="15840"/>
          <w:pgMar w:top="1980" w:right="620" w:bottom="1710" w:left="520" w:header="445" w:footer="923" w:gutter="0"/>
          <w:cols w:space="720"/>
        </w:sectPr>
      </w:pPr>
      <w:r w:rsidRPr="001254E1">
        <w:t xml:space="preserve">Students </w:t>
      </w:r>
      <w:r w:rsidR="008F79B1" w:rsidRPr="001254E1">
        <w:t>use the Planning Worksheet to define their audience</w:t>
      </w:r>
      <w:r w:rsidR="00B86792" w:rsidRPr="001254E1">
        <w:t xml:space="preserve">, </w:t>
      </w:r>
      <w:r w:rsidR="008F79B1" w:rsidRPr="001254E1">
        <w:t>theme or topic</w:t>
      </w:r>
      <w:r w:rsidR="00B86792" w:rsidRPr="001254E1">
        <w:t xml:space="preserve"> and define content.</w:t>
      </w:r>
    </w:p>
    <w:p w14:paraId="063641AD" w14:textId="77777777" w:rsidR="00F27520" w:rsidRDefault="00F27520">
      <w:pPr>
        <w:pStyle w:val="BodyText"/>
        <w:ind w:firstLine="0"/>
        <w:rPr>
          <w:i/>
          <w:sz w:val="13"/>
        </w:rPr>
      </w:pPr>
    </w:p>
    <w:p w14:paraId="6A823647" w14:textId="77777777" w:rsidR="00F27520" w:rsidRDefault="009E6EE2" w:rsidP="00FF1659">
      <w:pPr>
        <w:pStyle w:val="Heading1"/>
      </w:pPr>
      <w:r>
        <w:t>Week 2</w:t>
      </w:r>
    </w:p>
    <w:p w14:paraId="206936FC" w14:textId="77777777" w:rsidR="00F27520" w:rsidRDefault="009E6EE2">
      <w:pPr>
        <w:ind w:left="200"/>
        <w:rPr>
          <w:b/>
          <w:sz w:val="24"/>
        </w:rPr>
      </w:pPr>
      <w:r>
        <w:rPr>
          <w:b/>
          <w:color w:val="231F20"/>
          <w:sz w:val="24"/>
        </w:rPr>
        <w:t xml:space="preserve">DUE: </w:t>
      </w:r>
      <w:r w:rsidR="008F79B1">
        <w:rPr>
          <w:b/>
          <w:color w:val="231F20"/>
          <w:sz w:val="24"/>
        </w:rPr>
        <w:t>Poster Proposal: Planning worksheet steps 1-4</w:t>
      </w:r>
      <w:r w:rsidR="00B86792">
        <w:rPr>
          <w:b/>
          <w:color w:val="231F20"/>
          <w:sz w:val="24"/>
        </w:rPr>
        <w:t xml:space="preserve"> and 5.1</w:t>
      </w:r>
      <w:r w:rsidR="008F79B1">
        <w:rPr>
          <w:b/>
          <w:color w:val="231F20"/>
          <w:sz w:val="24"/>
        </w:rPr>
        <w:t xml:space="preserve"> </w:t>
      </w:r>
    </w:p>
    <w:p w14:paraId="7F6F1851" w14:textId="77777777" w:rsidR="00B86792" w:rsidRPr="001254E1" w:rsidRDefault="009E6EE2" w:rsidP="001254E1">
      <w:pPr>
        <w:pStyle w:val="ListParagraph"/>
      </w:pPr>
      <w:r w:rsidRPr="001254E1">
        <w:t>Students</w:t>
      </w:r>
      <w:r w:rsidR="008F79B1" w:rsidRPr="001254E1">
        <w:t xml:space="preserve"> use Planning Worksheet to </w:t>
      </w:r>
      <w:r w:rsidR="00B86792" w:rsidRPr="001254E1">
        <w:t>think out their visuals and outline content.</w:t>
      </w:r>
    </w:p>
    <w:p w14:paraId="6404D329" w14:textId="77777777" w:rsidR="00F27520" w:rsidRPr="001254E1" w:rsidRDefault="009E6EE2" w:rsidP="001254E1">
      <w:pPr>
        <w:pStyle w:val="ListParagraph"/>
      </w:pPr>
      <w:r w:rsidRPr="001254E1">
        <w:t>Familiarize</w:t>
      </w:r>
      <w:r w:rsidRPr="001254E1">
        <w:t xml:space="preserve"> </w:t>
      </w:r>
      <w:r w:rsidRPr="001254E1">
        <w:t>students</w:t>
      </w:r>
      <w:r w:rsidRPr="001254E1">
        <w:t xml:space="preserve"> </w:t>
      </w:r>
      <w:r w:rsidRPr="001254E1">
        <w:t>with</w:t>
      </w:r>
      <w:r w:rsidRPr="001254E1">
        <w:t xml:space="preserve"> </w:t>
      </w:r>
      <w:r w:rsidRPr="001254E1">
        <w:t>proper</w:t>
      </w:r>
      <w:r w:rsidRPr="001254E1">
        <w:t xml:space="preserve"> </w:t>
      </w:r>
      <w:r w:rsidRPr="001254E1">
        <w:t>writing</w:t>
      </w:r>
      <w:r w:rsidRPr="001254E1">
        <w:t xml:space="preserve"> </w:t>
      </w:r>
      <w:r w:rsidRPr="001254E1">
        <w:t>tone</w:t>
      </w:r>
      <w:r w:rsidRPr="001254E1">
        <w:t xml:space="preserve"> </w:t>
      </w:r>
      <w:r w:rsidRPr="001254E1">
        <w:t>and</w:t>
      </w:r>
      <w:r w:rsidRPr="001254E1">
        <w:t xml:space="preserve"> </w:t>
      </w:r>
      <w:r w:rsidRPr="001254E1">
        <w:t>style</w:t>
      </w:r>
      <w:r w:rsidRPr="001254E1">
        <w:t xml:space="preserve"> </w:t>
      </w:r>
      <w:r w:rsidRPr="001254E1">
        <w:t>for</w:t>
      </w:r>
      <w:r w:rsidRPr="001254E1">
        <w:t xml:space="preserve"> </w:t>
      </w:r>
      <w:r w:rsidRPr="001254E1">
        <w:t>the</w:t>
      </w:r>
      <w:r w:rsidR="008F79B1" w:rsidRPr="001254E1">
        <w:t xml:space="preserve"> poster.</w:t>
      </w:r>
    </w:p>
    <w:p w14:paraId="2825AFED" w14:textId="77777777" w:rsidR="00B86792" w:rsidRPr="001254E1" w:rsidRDefault="00B86792" w:rsidP="001254E1">
      <w:pPr>
        <w:pStyle w:val="ListParagraph"/>
      </w:pPr>
      <w:r w:rsidRPr="001254E1">
        <w:t xml:space="preserve">Instruction on best practices for effective visuals. </w:t>
      </w:r>
    </w:p>
    <w:p w14:paraId="48DADD61" w14:textId="77777777" w:rsidR="00B86792" w:rsidRPr="001254E1" w:rsidRDefault="00B86792" w:rsidP="001254E1">
      <w:pPr>
        <w:pStyle w:val="ListParagraph"/>
      </w:pPr>
      <w:r w:rsidRPr="001254E1">
        <w:t xml:space="preserve">Discuss ethical re-use of media.  </w:t>
      </w:r>
      <w:hyperlink r:id="rId10" w:history="1">
        <w:r w:rsidRPr="001254E1">
          <w:rPr>
            <w:rStyle w:val="Hyperlink"/>
            <w:color w:val="000000" w:themeColor="text1"/>
            <w:u w:val="none"/>
          </w:rPr>
          <w:t xml:space="preserve">Refer to the Code of Best Practices </w:t>
        </w:r>
        <w:r w:rsidR="002275F9" w:rsidRPr="001254E1">
          <w:rPr>
            <w:rStyle w:val="Hyperlink"/>
            <w:color w:val="000000" w:themeColor="text1"/>
            <w:u w:val="none"/>
          </w:rPr>
          <w:t>for the Fair Use of Images for Teaching, Research and Study.</w:t>
        </w:r>
      </w:hyperlink>
      <w:r w:rsidR="002275F9" w:rsidRPr="001254E1">
        <w:t xml:space="preserve">  Your librarian can also help with this.  </w:t>
      </w:r>
    </w:p>
    <w:p w14:paraId="0F6BBA9E" w14:textId="77777777" w:rsidR="00F27520" w:rsidRDefault="009E6EE2" w:rsidP="00FF1659">
      <w:pPr>
        <w:pStyle w:val="Heading1"/>
      </w:pPr>
      <w:r>
        <w:t>Week 3</w:t>
      </w:r>
    </w:p>
    <w:p w14:paraId="32E2F3D9" w14:textId="77777777" w:rsidR="00F27520" w:rsidRDefault="009E6EE2">
      <w:pPr>
        <w:ind w:left="200"/>
        <w:rPr>
          <w:b/>
          <w:sz w:val="24"/>
        </w:rPr>
      </w:pPr>
      <w:r>
        <w:rPr>
          <w:b/>
          <w:color w:val="231F20"/>
          <w:sz w:val="24"/>
        </w:rPr>
        <w:t xml:space="preserve">DUE: </w:t>
      </w:r>
      <w:r w:rsidR="00974BF2">
        <w:rPr>
          <w:b/>
          <w:color w:val="231F20"/>
          <w:sz w:val="24"/>
        </w:rPr>
        <w:t>Content outline or flowchart and write up</w:t>
      </w:r>
    </w:p>
    <w:p w14:paraId="47B1AB5E" w14:textId="77777777" w:rsidR="00F27520" w:rsidRPr="001254E1" w:rsidRDefault="00B86792" w:rsidP="001254E1">
      <w:pPr>
        <w:pStyle w:val="ListParagraph"/>
      </w:pPr>
      <w:r w:rsidRPr="001254E1">
        <w:t>Students outline conten</w:t>
      </w:r>
      <w:r w:rsidR="002275F9" w:rsidRPr="001254E1">
        <w:t>t and submit for review.</w:t>
      </w:r>
    </w:p>
    <w:p w14:paraId="0607FF55" w14:textId="77777777" w:rsidR="00F27520" w:rsidRPr="001254E1" w:rsidRDefault="009E6EE2" w:rsidP="001254E1">
      <w:pPr>
        <w:pStyle w:val="ListParagraph"/>
      </w:pPr>
      <w:r w:rsidRPr="001254E1">
        <w:t xml:space="preserve">Students gather </w:t>
      </w:r>
      <w:r w:rsidR="002275F9" w:rsidRPr="001254E1">
        <w:t xml:space="preserve">existing </w:t>
      </w:r>
      <w:r w:rsidRPr="001254E1">
        <w:t>visuals and brainstorm design</w:t>
      </w:r>
      <w:r w:rsidR="002275F9" w:rsidRPr="001254E1">
        <w:t xml:space="preserve"> </w:t>
      </w:r>
      <w:r w:rsidRPr="001254E1">
        <w:t xml:space="preserve">and color schemes for their </w:t>
      </w:r>
      <w:r w:rsidR="002275F9" w:rsidRPr="001254E1">
        <w:t xml:space="preserve">poster.  The PowerPoint templates and other links in the design guide can help them. </w:t>
      </w:r>
    </w:p>
    <w:p w14:paraId="7BDB0C9C" w14:textId="77777777" w:rsidR="00F27520" w:rsidRPr="001254E1" w:rsidRDefault="009E6EE2" w:rsidP="001254E1">
      <w:pPr>
        <w:pStyle w:val="ListParagraph"/>
      </w:pPr>
      <w:r w:rsidRPr="001254E1">
        <w:t>Students begin learning</w:t>
      </w:r>
      <w:r w:rsidR="00974BF2" w:rsidRPr="001254E1">
        <w:t xml:space="preserve"> software</w:t>
      </w:r>
      <w:r w:rsidR="00B86792" w:rsidRPr="001254E1">
        <w:t>. We recommend</w:t>
      </w:r>
      <w:r w:rsidR="00974BF2" w:rsidRPr="001254E1">
        <w:t xml:space="preserve"> PowerPoint for academic posters </w:t>
      </w:r>
      <w:r w:rsidR="00B86792" w:rsidRPr="001254E1">
        <w:t>and</w:t>
      </w:r>
      <w:r w:rsidR="00974BF2" w:rsidRPr="001254E1">
        <w:t xml:space="preserve"> Canva</w:t>
      </w:r>
      <w:r w:rsidR="00B86792" w:rsidRPr="001254E1">
        <w:t xml:space="preserve"> or Adobe Spark Post for other types of posters.  See the Design Guide: Academic Posters toolkit for access to the software and how tos. </w:t>
      </w:r>
    </w:p>
    <w:p w14:paraId="1D7FA75F" w14:textId="77777777" w:rsidR="00F27520" w:rsidRDefault="009E6EE2" w:rsidP="00FF1659">
      <w:pPr>
        <w:pStyle w:val="Heading1"/>
      </w:pPr>
      <w:r>
        <w:t>Week 4</w:t>
      </w:r>
    </w:p>
    <w:p w14:paraId="4544B42A" w14:textId="77777777" w:rsidR="00F27520" w:rsidRPr="001254E1" w:rsidRDefault="009E6EE2" w:rsidP="001254E1">
      <w:pPr>
        <w:pStyle w:val="ListParagraph"/>
      </w:pPr>
      <w:r w:rsidRPr="001254E1">
        <w:t xml:space="preserve">Students </w:t>
      </w:r>
      <w:r w:rsidR="002275F9" w:rsidRPr="001254E1">
        <w:t xml:space="preserve">revise content and create needed visuals. </w:t>
      </w:r>
    </w:p>
    <w:p w14:paraId="77C08220" w14:textId="77777777" w:rsidR="002275F9" w:rsidRPr="001254E1" w:rsidRDefault="002275F9" w:rsidP="001254E1">
      <w:pPr>
        <w:pStyle w:val="ListParagraph"/>
      </w:pPr>
      <w:r w:rsidRPr="001254E1">
        <w:t xml:space="preserve">Students create a mockup of their poster, and adjust as needed. </w:t>
      </w:r>
    </w:p>
    <w:p w14:paraId="2F4D01C8" w14:textId="77777777" w:rsidR="002275F9" w:rsidRPr="001254E1" w:rsidRDefault="002275F9" w:rsidP="001254E1">
      <w:pPr>
        <w:pStyle w:val="ListParagraph"/>
      </w:pPr>
      <w:r w:rsidRPr="001254E1">
        <w:t xml:space="preserve">Students use </w:t>
      </w:r>
      <w:r w:rsidR="00BD31F5" w:rsidRPr="001254E1">
        <w:t xml:space="preserve">or modify </w:t>
      </w:r>
      <w:r w:rsidRPr="001254E1">
        <w:t>the</w:t>
      </w:r>
      <w:r w:rsidR="00BD31F5" w:rsidRPr="001254E1">
        <w:t xml:space="preserve">ir </w:t>
      </w:r>
      <w:r w:rsidRPr="001254E1">
        <w:t xml:space="preserve">template and add all content. </w:t>
      </w:r>
    </w:p>
    <w:p w14:paraId="384A2EBF" w14:textId="77777777" w:rsidR="00F27520" w:rsidRDefault="009E6EE2" w:rsidP="00FF1659">
      <w:pPr>
        <w:pStyle w:val="Heading1"/>
      </w:pPr>
      <w:r>
        <w:t>Week 5</w:t>
      </w:r>
    </w:p>
    <w:p w14:paraId="10F02E1B" w14:textId="77777777" w:rsidR="00BD31F5" w:rsidRPr="00BD31F5" w:rsidRDefault="00BD31F5" w:rsidP="00BD31F5">
      <w:pPr>
        <w:rPr>
          <w:b/>
          <w:sz w:val="24"/>
          <w:szCs w:val="24"/>
        </w:rPr>
      </w:pPr>
      <w:r w:rsidRPr="00BD31F5">
        <w:rPr>
          <w:b/>
          <w:sz w:val="24"/>
          <w:szCs w:val="24"/>
        </w:rPr>
        <w:t>Due:  final poster</w:t>
      </w:r>
    </w:p>
    <w:p w14:paraId="692577AE" w14:textId="77777777" w:rsidR="002275F9" w:rsidRPr="001254E1" w:rsidRDefault="002275F9" w:rsidP="001254E1">
      <w:pPr>
        <w:pStyle w:val="ListParagraph"/>
      </w:pPr>
      <w:r w:rsidRPr="001254E1">
        <w:t xml:space="preserve">Print final poster. </w:t>
      </w:r>
    </w:p>
    <w:p w14:paraId="5D6D3F0D" w14:textId="77777777" w:rsidR="002275F9" w:rsidRPr="001254E1" w:rsidRDefault="002275F9" w:rsidP="001254E1">
      <w:pPr>
        <w:pStyle w:val="ListParagraph"/>
      </w:pPr>
      <w:r w:rsidRPr="001254E1">
        <w:t xml:space="preserve">Peer </w:t>
      </w:r>
      <w:r w:rsidR="00BD31F5" w:rsidRPr="001254E1">
        <w:t xml:space="preserve">sharing and </w:t>
      </w:r>
      <w:r w:rsidRPr="001254E1">
        <w:t>feedback on poster content and design.</w:t>
      </w:r>
    </w:p>
    <w:p w14:paraId="4318C4B1" w14:textId="77777777" w:rsidR="00F27520" w:rsidRDefault="00F27520">
      <w:pPr>
        <w:pStyle w:val="BodyText"/>
        <w:ind w:firstLine="0"/>
        <w:rPr>
          <w:sz w:val="20"/>
        </w:rPr>
      </w:pPr>
    </w:p>
    <w:p w14:paraId="283E9484" w14:textId="77777777" w:rsidR="00F27520" w:rsidRDefault="00F27520">
      <w:pPr>
        <w:pStyle w:val="BodyText"/>
        <w:spacing w:before="6"/>
        <w:ind w:firstLine="0"/>
        <w:rPr>
          <w:sz w:val="22"/>
        </w:rPr>
      </w:pPr>
    </w:p>
    <w:p w14:paraId="03D45A1B" w14:textId="268912D4" w:rsidR="00F27520" w:rsidRPr="001254E1" w:rsidRDefault="00E163E8" w:rsidP="001254E1">
      <w:pPr>
        <w:pStyle w:val="BodyText"/>
        <w:ind w:firstLine="0"/>
        <w:rPr>
          <w:rFonts w:ascii="Lato Black"/>
          <w:b/>
          <w:sz w:val="20"/>
        </w:rPr>
      </w:pPr>
      <w:r>
        <w:rPr>
          <w:rFonts w:ascii="Lato Black"/>
          <w:b/>
          <w:sz w:val="20"/>
        </w:rPr>
        <w:t xml:space="preserve">Need additional </w:t>
      </w:r>
      <w:r w:rsidR="001254E1">
        <w:rPr>
          <w:rFonts w:ascii="Lato Black"/>
          <w:b/>
          <w:sz w:val="20"/>
        </w:rPr>
        <w:t>Support</w:t>
      </w:r>
      <w:r>
        <w:rPr>
          <w:rFonts w:ascii="Lato Black"/>
          <w:b/>
          <w:sz w:val="20"/>
        </w:rPr>
        <w:t xml:space="preserve"> with this </w:t>
      </w:r>
      <w:r w:rsidR="00C03562">
        <w:rPr>
          <w:rFonts w:ascii="Lato Black"/>
          <w:b/>
          <w:sz w:val="20"/>
        </w:rPr>
        <w:t>project or toolkit?  C</w:t>
      </w:r>
      <w:r w:rsidR="001254E1">
        <w:rPr>
          <w:rFonts w:ascii="Lato Black"/>
          <w:b/>
          <w:sz w:val="20"/>
        </w:rPr>
        <w:t xml:space="preserve">ontact us at </w:t>
      </w:r>
      <w:hyperlink r:id="rId11" w:history="1">
        <w:r w:rsidR="001254E1" w:rsidRPr="00A971BC">
          <w:rPr>
            <w:rStyle w:val="Hyperlink"/>
            <w:rFonts w:ascii="Lato Black"/>
            <w:b/>
            <w:sz w:val="20"/>
          </w:rPr>
          <w:t>IDS@csusm.edu</w:t>
        </w:r>
      </w:hyperlink>
      <w:r w:rsidR="001254E1">
        <w:rPr>
          <w:rFonts w:ascii="Lato Black"/>
          <w:b/>
          <w:sz w:val="20"/>
        </w:rPr>
        <w:t xml:space="preserve"> </w:t>
      </w:r>
    </w:p>
    <w:sectPr w:rsidR="00F27520" w:rsidRPr="001254E1" w:rsidSect="00E163E8">
      <w:pgSz w:w="12240" w:h="15840"/>
      <w:pgMar w:top="2220" w:right="620" w:bottom="1800" w:left="520" w:header="445" w:footer="1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440B" w14:textId="77777777" w:rsidR="00000000" w:rsidRDefault="009E6EE2">
      <w:r>
        <w:separator/>
      </w:r>
    </w:p>
  </w:endnote>
  <w:endnote w:type="continuationSeparator" w:id="0">
    <w:p w14:paraId="7839A294" w14:textId="77777777" w:rsidR="00000000" w:rsidRDefault="009E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Lato Black">
    <w:altName w:val="Lato Black"/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47234" w14:textId="77777777" w:rsidR="002E3351" w:rsidRPr="002E3351" w:rsidRDefault="002E3351" w:rsidP="002E3351">
    <w:pPr>
      <w:pStyle w:val="Footer"/>
      <w:rPr>
        <w:sz w:val="20"/>
        <w:szCs w:val="20"/>
      </w:rPr>
    </w:pPr>
    <w:r w:rsidRPr="002E3351">
      <w:rPr>
        <w:noProof/>
        <w:sz w:val="24"/>
        <w:szCs w:val="24"/>
      </w:rPr>
      <w:drawing>
        <wp:inline distT="0" distB="0" distL="0" distR="0" wp14:anchorId="1D7CC281" wp14:editId="563E91B3">
          <wp:extent cx="847725" cy="362244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attribution-noncommercial internat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7725" cy="362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6E3CAA" w14:textId="77777777" w:rsidR="00F27520" w:rsidRDefault="002E3351" w:rsidP="002E3351">
    <w:pPr>
      <w:pStyle w:val="Footer"/>
      <w:rPr>
        <w:sz w:val="20"/>
        <w:szCs w:val="20"/>
      </w:rPr>
    </w:pPr>
    <w:r w:rsidRPr="002E3351">
      <w:rPr>
        <w:sz w:val="20"/>
        <w:szCs w:val="20"/>
      </w:rPr>
      <w:t xml:space="preserve">This work is adapted from </w:t>
    </w:r>
    <w:hyperlink r:id="rId2" w:history="1">
      <w:r w:rsidRPr="002E3351">
        <w:rPr>
          <w:rStyle w:val="Hyperlink"/>
          <w:sz w:val="20"/>
          <w:szCs w:val="20"/>
        </w:rPr>
        <w:t>UNC Library</w:t>
      </w:r>
    </w:hyperlink>
    <w:r w:rsidRPr="002E3351">
      <w:rPr>
        <w:sz w:val="20"/>
        <w:szCs w:val="20"/>
      </w:rPr>
      <w:t xml:space="preserve"> and licensed under a Creative Commons Attribution-NonCommercial 4.0 International License</w:t>
    </w:r>
  </w:p>
  <w:p w14:paraId="6419FE54" w14:textId="77777777" w:rsidR="00264FDF" w:rsidRPr="002E3351" w:rsidRDefault="00264FDF" w:rsidP="002E3351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D0DF" w14:textId="77777777" w:rsidR="00000000" w:rsidRDefault="009E6EE2">
      <w:r>
        <w:separator/>
      </w:r>
    </w:p>
  </w:footnote>
  <w:footnote w:type="continuationSeparator" w:id="0">
    <w:p w14:paraId="78EEF3D2" w14:textId="77777777" w:rsidR="00000000" w:rsidRDefault="009E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76A" w14:textId="77777777" w:rsidR="00F27520" w:rsidRDefault="001254E1">
    <w:pPr>
      <w:pStyle w:val="BodyText"/>
      <w:spacing w:line="14" w:lineRule="auto"/>
      <w:ind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120" behindDoc="1" locked="0" layoutInCell="1" allowOverlap="1" wp14:anchorId="0B8FDF6F" wp14:editId="374ABFEA">
              <wp:simplePos x="0" y="0"/>
              <wp:positionH relativeFrom="page">
                <wp:posOffset>391160</wp:posOffset>
              </wp:positionH>
              <wp:positionV relativeFrom="page">
                <wp:posOffset>269875</wp:posOffset>
              </wp:positionV>
              <wp:extent cx="7028815" cy="1042035"/>
              <wp:effectExtent l="635" t="3175" r="1270" b="2540"/>
              <wp:wrapNone/>
              <wp:docPr id="6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8815" cy="1042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9C83C" w14:textId="77777777" w:rsidR="00F27520" w:rsidRPr="002E3351" w:rsidRDefault="002E3351" w:rsidP="002E3351">
                          <w:pPr>
                            <w:spacing w:before="20"/>
                            <w:ind w:left="20"/>
                            <w:rPr>
                              <w:i/>
                              <w:color w:val="1F497D" w:themeColor="text2"/>
                              <w:sz w:val="32"/>
                              <w:szCs w:val="32"/>
                            </w:rPr>
                          </w:pPr>
                          <w:r w:rsidRPr="002E3351">
                            <w:rPr>
                              <w:rFonts w:ascii="Bahnschrift Light" w:hAnsi="Bahnschrift Light"/>
                              <w:caps/>
                              <w:color w:val="1F497D" w:themeColor="text2"/>
                              <w:spacing w:val="30"/>
                              <w:sz w:val="52"/>
                              <w:szCs w:val="52"/>
                            </w:rPr>
                            <w:t>Academic Posters</w:t>
                          </w:r>
                          <w:r w:rsidR="00264FDF">
                            <w:rPr>
                              <w:rFonts w:ascii="Bahnschrift Light" w:hAnsi="Bahnschrift Light"/>
                              <w:caps/>
                              <w:color w:val="1F497D" w:themeColor="text2"/>
                              <w:spacing w:val="30"/>
                              <w:sz w:val="52"/>
                              <w:szCs w:val="52"/>
                            </w:rPr>
                            <w:t xml:space="preserve">                 </w:t>
                          </w:r>
                          <w:r>
                            <w:rPr>
                              <w:b/>
                              <w:color w:val="231F20"/>
                              <w:sz w:val="96"/>
                            </w:rPr>
                            <w:br/>
                          </w:r>
                          <w:r w:rsidR="009E6EE2" w:rsidRPr="002E3351">
                            <w:rPr>
                              <w:i/>
                              <w:color w:val="1F497D" w:themeColor="text2"/>
                              <w:sz w:val="32"/>
                              <w:szCs w:val="32"/>
                            </w:rPr>
                            <w:t>assignment guide for instructors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FDF6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0.8pt;margin-top:21.25pt;width:553.45pt;height:82.05pt;z-index:-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GcrgIAAKs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Sr&#10;DM8xErSDFj2wg0G38oCCxJZn6HUKXvc9+JkD7EObHVXd38nyq0ZCrhoqtuxGKTk0jFaQXmBv+mdX&#10;RxxtQTbDB1lBHLoz0gEdatXZ2kE1EKBDmx5PrbG5lLC5IGEcBzOMSjgLSBSSy5mLQdPpeq+0ecdk&#10;h6yRYQW9d/B0f6eNTYemk4uNJmTB29b1vxXPNsBx3IHgcNWe2TRcO38kJFnH6zjyonC+9iKS595N&#10;sYq8eREsZvllvlrlwU8bN4jShlcVEzbMJK0g+rPWHUU+iuIkLi1bXlk4m5JW282qVWhPQdqF+44F&#10;OXPzn6fhigBcXlAKwojcholXzOOFFxXRzEsWJPZIkNwmcxIlUV48p3THBft3SmjIcDILZ6OafsuN&#10;uO81N5p23MDwaHmX4fjkRFOrwbWoXGsN5e1on5XCpv9UCmj31GinWCvSUa7msDkAipXxRlaPoF0l&#10;QVkgUJh4YDRSfcdogOmRYf1tRxXDqH0vQP921EyGmozNZFBRwtUMG4xGc2XGkbTrFd82gDy+MCFv&#10;4I3U3Kn3KYvjy4KJ4Egcp5cdOef/zutpxi5/AQAA//8DAFBLAwQUAAYACAAAACEAbiZEu94AAAAK&#10;AQAADwAAAGRycy9kb3ducmV2LnhtbEyPwU7DMBBE70j8g7VI3KidCKwS4lQVghMSIg0Hjk68TazG&#10;6xC7bfh73BPcZjWjmbflZnEjO+EcrCcF2UoAQ+q8sdQr+Gxe79bAQtRk9OgJFfxggE11fVXqwvgz&#10;1XjaxZ6lEgqFVjDEOBWch25Ap8PKT0jJ2/vZ6ZjOuedm1udU7kaeCyG505bSwqAnfB6wO+yOTsH2&#10;i+oX+/3eftT72jbNo6A3eVDq9mbZPgGLuMS/MFzwEzpUian1RzKBjQpkJlNSwX3+AOziZ3KdVKsg&#10;F1ICr0r+/4XqFwAA//8DAFBLAQItABQABgAIAAAAIQC2gziS/gAAAOEBAAATAAAAAAAAAAAAAAAA&#10;AAAAAABbQ29udGVudF9UeXBlc10ueG1sUEsBAi0AFAAGAAgAAAAhADj9If/WAAAAlAEAAAsAAAAA&#10;AAAAAAAAAAAALwEAAF9yZWxzLy5yZWxzUEsBAi0AFAAGAAgAAAAhADwXsZyuAgAAqwUAAA4AAAAA&#10;AAAAAAAAAAAALgIAAGRycy9lMm9Eb2MueG1sUEsBAi0AFAAGAAgAAAAhAG4mRLveAAAACgEAAA8A&#10;AAAAAAAAAAAAAAAACAUAAGRycy9kb3ducmV2LnhtbFBLBQYAAAAABAAEAPMAAAATBgAAAAA=&#10;" filled="f" stroked="f">
              <v:textbox inset="0,0,0,0">
                <w:txbxContent>
                  <w:p w14:paraId="3019C83C" w14:textId="77777777" w:rsidR="00F27520" w:rsidRPr="002E3351" w:rsidRDefault="002E3351" w:rsidP="002E3351">
                    <w:pPr>
                      <w:spacing w:before="20"/>
                      <w:ind w:left="20"/>
                      <w:rPr>
                        <w:i/>
                        <w:color w:val="1F497D" w:themeColor="text2"/>
                        <w:sz w:val="32"/>
                        <w:szCs w:val="32"/>
                      </w:rPr>
                    </w:pPr>
                    <w:r w:rsidRPr="002E3351">
                      <w:rPr>
                        <w:rFonts w:ascii="Bahnschrift Light" w:hAnsi="Bahnschrift Light"/>
                        <w:caps/>
                        <w:color w:val="1F497D" w:themeColor="text2"/>
                        <w:spacing w:val="30"/>
                        <w:sz w:val="52"/>
                        <w:szCs w:val="52"/>
                      </w:rPr>
                      <w:t>Academic Posters</w:t>
                    </w:r>
                    <w:r w:rsidR="00264FDF">
                      <w:rPr>
                        <w:rFonts w:ascii="Bahnschrift Light" w:hAnsi="Bahnschrift Light"/>
                        <w:caps/>
                        <w:color w:val="1F497D" w:themeColor="text2"/>
                        <w:spacing w:val="30"/>
                        <w:sz w:val="52"/>
                        <w:szCs w:val="52"/>
                      </w:rPr>
                      <w:t xml:space="preserve">                 </w:t>
                    </w:r>
                    <w:r>
                      <w:rPr>
                        <w:b/>
                        <w:color w:val="231F20"/>
                        <w:sz w:val="96"/>
                      </w:rPr>
                      <w:br/>
                    </w:r>
                    <w:r w:rsidR="009E6EE2" w:rsidRPr="002E3351">
                      <w:rPr>
                        <w:i/>
                        <w:color w:val="1F497D" w:themeColor="text2"/>
                        <w:sz w:val="32"/>
                        <w:szCs w:val="32"/>
                      </w:rPr>
                      <w:t>assignment guide for instructors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96" behindDoc="1" locked="0" layoutInCell="1" allowOverlap="1" wp14:anchorId="297B6EE8" wp14:editId="2A7AD17E">
              <wp:simplePos x="0" y="0"/>
              <wp:positionH relativeFrom="page">
                <wp:posOffset>0</wp:posOffset>
              </wp:positionH>
              <wp:positionV relativeFrom="page">
                <wp:posOffset>1384300</wp:posOffset>
              </wp:positionV>
              <wp:extent cx="7772400" cy="0"/>
              <wp:effectExtent l="19050" t="22225" r="19050" b="15875"/>
              <wp:wrapNone/>
              <wp:docPr id="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28575" cmpd="sng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5F56D" id="Line 20" o:spid="_x0000_s1026" style="position:absolute;z-index:-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09pt" to="612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HfQQIAAIgEAAAOAAAAZHJzL2Uyb0RvYy54bWysVMuO0zAU3SPxD5b3nSQlnXaipiPUtGwG&#10;qDTDB3hsp7HwS7bbtEL8O9dOGyhsEGLj+HHv8Tn3Hmf5eFISHbnzwugaF3c5RlxTw4Te1/jLy3ay&#10;wMgHohmRRvMan7nHj6u3b5a9rfjUdEYy7hCAaF/1tsZdCLbKMk87roi/M5ZrOGyNUyTA0u0z5kgP&#10;6Epm0zy/z3rjmHWGcu9htxkO8Srhty2n4XPbeh6QrDFwC2l0aXyNY7ZakmrviO0EvdAg/8BCEaHh&#10;0hGqIYGggxN/QClBnfGmDXfUqMy0raA8aQA1Rf6bmueOWJ60QHG8Hcvk/x8s/XTcOSRYjUuMNFHQ&#10;oiehOZqm0vTWVxCx1jsXxdGTfrZPhn71SJt1R/SeJ4ovZwt5RSxmdpMSF97CBa/9R8MghhyCSXU6&#10;tU5FSKgAOqV2nMd28FNAFDbn8/m0zKFr9HqWkeqaaJ0PH7hRKE5qLIF0AibHJx8iEVJdQ+I92myF&#10;lKnbUqO+xtPFbD4DaGVBu9f7lOyNFCwGxpTkQb6WDh0JuIdQynUoUpw8KNAz7M9nOXAckA8K3DZs&#10;py0gMaIkSjcXRH4N8d2QkI4GHGcOmiXEjhO2ucwDEXKYA6zUkSJUCtReZoPfvj3kD5vFZlFOyun9&#10;ZlLmTTN5v12Xk/ttMZ8175r1uim+RxVFWXWCMa6j4Kv3i/LvvHV5hYNrR/ePVc5u0ZN2IHv9JtLJ&#10;KtEd8bH66tWw887FzsUV2D0FX55mfE+/rlPUzx/I6gcAAAD//wMAUEsDBBQABgAIAAAAIQDZiAgs&#10;2wAAAAkBAAAPAAAAZHJzL2Rvd25yZXYueG1sTI9Ba8MwDIXvg/0Ho8Fuq9NQRpfFKaNQRrdL1xV6&#10;dWMtDovlYLtt8u+nQmG9PemJp++Vi8F14oQhtp4UTCcZCKTam5YaBbvv1dMcREyajO48oYIRIyyq&#10;+7tSF8af6QtP29QIDqFYaAU2pb6QMtYWnY4T3yOx9+OD04nH0EgT9JnDXSfzLHuWTrfEH6zucWmx&#10;/t0enYLNx8ym97UbmyyOYb3/3L/sAin1+DC8vYJIOKT/Y7jgMzpUzHTwRzJRdAq4SFKQT+csLnae&#10;z1gdritZlfK2QfUHAAD//wMAUEsBAi0AFAAGAAgAAAAhALaDOJL+AAAA4QEAABMAAAAAAAAAAAAA&#10;AAAAAAAAAFtDb250ZW50X1R5cGVzXS54bWxQSwECLQAUAAYACAAAACEAOP0h/9YAAACUAQAACwAA&#10;AAAAAAAAAAAAAAAvAQAAX3JlbHMvLnJlbHNQSwECLQAUAAYACAAAACEA4lnh30ECAACIBAAADgAA&#10;AAAAAAAAAAAAAAAuAgAAZHJzL2Uyb0RvYy54bWxQSwECLQAUAAYACAAAACEA2YgILNsAAAAJAQAA&#10;DwAAAAAAAAAAAAAAAACbBAAAZHJzL2Rvd25yZXYueG1sUEsFBgAAAAAEAAQA8wAAAKMFAAAAAA==&#10;" strokecolor="#365f91 [2404]" strokeweight="2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57B3D"/>
    <w:multiLevelType w:val="hybridMultilevel"/>
    <w:tmpl w:val="B422F2B2"/>
    <w:lvl w:ilvl="0" w:tplc="D7D0CD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51341"/>
    <w:multiLevelType w:val="hybridMultilevel"/>
    <w:tmpl w:val="D47891AC"/>
    <w:lvl w:ilvl="0" w:tplc="019056AA">
      <w:numFmt w:val="bullet"/>
      <w:lvlText w:val="•"/>
      <w:lvlJc w:val="left"/>
      <w:pPr>
        <w:ind w:left="472" w:hanging="360"/>
      </w:pPr>
      <w:rPr>
        <w:rFonts w:ascii="Lato" w:eastAsia="Lato" w:hAnsi="Lato" w:cs="Lato" w:hint="default"/>
        <w:color w:val="231F20"/>
        <w:spacing w:val="-5"/>
        <w:w w:val="90"/>
        <w:sz w:val="24"/>
        <w:szCs w:val="24"/>
        <w:lang w:val="en-US" w:eastAsia="en-US" w:bidi="en-US"/>
      </w:rPr>
    </w:lvl>
    <w:lvl w:ilvl="1" w:tplc="09FC8E14">
      <w:numFmt w:val="bullet"/>
      <w:lvlText w:val="•"/>
      <w:lvlJc w:val="left"/>
      <w:pPr>
        <w:ind w:left="560" w:hanging="360"/>
      </w:pPr>
      <w:rPr>
        <w:rFonts w:ascii="Lato" w:eastAsia="Lato" w:hAnsi="Lato" w:cs="Lato" w:hint="default"/>
        <w:color w:val="231F20"/>
        <w:spacing w:val="-6"/>
        <w:w w:val="96"/>
        <w:sz w:val="24"/>
        <w:szCs w:val="24"/>
        <w:lang w:val="en-US" w:eastAsia="en-US" w:bidi="en-US"/>
      </w:rPr>
    </w:lvl>
    <w:lvl w:ilvl="2" w:tplc="2E28419A">
      <w:numFmt w:val="bullet"/>
      <w:lvlText w:val="•"/>
      <w:lvlJc w:val="left"/>
      <w:pPr>
        <w:ind w:left="1731" w:hanging="360"/>
      </w:pPr>
      <w:rPr>
        <w:rFonts w:hint="default"/>
        <w:lang w:val="en-US" w:eastAsia="en-US" w:bidi="en-US"/>
      </w:rPr>
    </w:lvl>
    <w:lvl w:ilvl="3" w:tplc="FADC4DAE">
      <w:numFmt w:val="bullet"/>
      <w:lvlText w:val="•"/>
      <w:lvlJc w:val="left"/>
      <w:pPr>
        <w:ind w:left="2902" w:hanging="360"/>
      </w:pPr>
      <w:rPr>
        <w:rFonts w:hint="default"/>
        <w:lang w:val="en-US" w:eastAsia="en-US" w:bidi="en-US"/>
      </w:rPr>
    </w:lvl>
    <w:lvl w:ilvl="4" w:tplc="680AB6F0">
      <w:numFmt w:val="bullet"/>
      <w:lvlText w:val="•"/>
      <w:lvlJc w:val="left"/>
      <w:pPr>
        <w:ind w:left="4073" w:hanging="360"/>
      </w:pPr>
      <w:rPr>
        <w:rFonts w:hint="default"/>
        <w:lang w:val="en-US" w:eastAsia="en-US" w:bidi="en-US"/>
      </w:rPr>
    </w:lvl>
    <w:lvl w:ilvl="5" w:tplc="9796EE12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en-US"/>
      </w:rPr>
    </w:lvl>
    <w:lvl w:ilvl="6" w:tplc="D7A21252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en-US"/>
      </w:rPr>
    </w:lvl>
    <w:lvl w:ilvl="7" w:tplc="265A90C4">
      <w:numFmt w:val="bullet"/>
      <w:lvlText w:val="•"/>
      <w:lvlJc w:val="left"/>
      <w:pPr>
        <w:ind w:left="7586" w:hanging="360"/>
      </w:pPr>
      <w:rPr>
        <w:rFonts w:hint="default"/>
        <w:lang w:val="en-US" w:eastAsia="en-US" w:bidi="en-US"/>
      </w:rPr>
    </w:lvl>
    <w:lvl w:ilvl="8" w:tplc="54BE703A">
      <w:numFmt w:val="bullet"/>
      <w:lvlText w:val="•"/>
      <w:lvlJc w:val="left"/>
      <w:pPr>
        <w:ind w:left="8757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20"/>
    <w:rsid w:val="001254E1"/>
    <w:rsid w:val="002275F9"/>
    <w:rsid w:val="00264FDF"/>
    <w:rsid w:val="002E3351"/>
    <w:rsid w:val="008F79B1"/>
    <w:rsid w:val="00974BF2"/>
    <w:rsid w:val="009E6EE2"/>
    <w:rsid w:val="00B86792"/>
    <w:rsid w:val="00BD31F5"/>
    <w:rsid w:val="00C03562"/>
    <w:rsid w:val="00E163E8"/>
    <w:rsid w:val="00F27520"/>
    <w:rsid w:val="00F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404]"/>
    </o:shapedefaults>
    <o:shapelayout v:ext="edit">
      <o:idmap v:ext="edit" data="2"/>
    </o:shapelayout>
  </w:shapeDefaults>
  <w:decimalSymbol w:val="."/>
  <w:listSeparator w:val=","/>
  <w14:docId w14:val="5147BE97"/>
  <w15:docId w15:val="{973846C2-625E-4D88-A6D3-E0CC4786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51"/>
    <w:pPr>
      <w:spacing w:after="0" w:line="240" w:lineRule="auto"/>
    </w:pPr>
    <w:rPr>
      <w:rFonts w:eastAsiaTheme="majorEastAsia" w:cstheme="majorBidi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659"/>
    <w:pPr>
      <w:keepNext/>
      <w:keepLines/>
      <w:spacing w:before="320" w:after="80"/>
      <w:outlineLvl w:val="0"/>
    </w:pPr>
    <w:rPr>
      <w:rFonts w:asciiTheme="majorHAnsi" w:hAnsiTheme="majorHAns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659"/>
    <w:pPr>
      <w:keepNext/>
      <w:keepLines/>
      <w:spacing w:before="160" w:after="40"/>
      <w:outlineLvl w:val="1"/>
    </w:pPr>
    <w:rPr>
      <w:rFonts w:asciiTheme="majorHAnsi" w:hAnsiTheme="majorHAns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3351"/>
    <w:pPr>
      <w:keepNext/>
      <w:keepLines/>
      <w:spacing w:before="160"/>
      <w:outlineLvl w:val="2"/>
    </w:pPr>
    <w:rPr>
      <w:rFonts w:asciiTheme="majorHAnsi" w:hAnsiTheme="majorHAnsi"/>
      <w:color w:val="auto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3351"/>
    <w:pPr>
      <w:keepNext/>
      <w:keepLines/>
      <w:spacing w:before="80"/>
      <w:outlineLvl w:val="3"/>
    </w:pPr>
    <w:rPr>
      <w:rFonts w:asciiTheme="majorHAnsi" w:hAnsiTheme="majorHAnsi"/>
      <w:i/>
      <w:iCs/>
      <w:color w:val="auto"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3351"/>
    <w:pPr>
      <w:keepNext/>
      <w:keepLines/>
      <w:spacing w:before="40"/>
      <w:outlineLvl w:val="4"/>
    </w:pPr>
    <w:rPr>
      <w:rFonts w:asciiTheme="majorHAnsi" w:hAnsiTheme="majorHAnsi"/>
      <w:color w:val="auto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3351"/>
    <w:pPr>
      <w:keepNext/>
      <w:keepLines/>
      <w:spacing w:before="40"/>
      <w:outlineLvl w:val="5"/>
    </w:pPr>
    <w:rPr>
      <w:rFonts w:asciiTheme="majorHAnsi" w:hAnsiTheme="majorHAnsi"/>
      <w:i/>
      <w:iCs/>
      <w:color w:val="auto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3351"/>
    <w:pPr>
      <w:keepNext/>
      <w:keepLines/>
      <w:spacing w:before="40"/>
      <w:outlineLvl w:val="6"/>
    </w:pPr>
    <w:rPr>
      <w:rFonts w:asciiTheme="majorHAnsi" w:hAnsiTheme="majorHAns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3351"/>
    <w:pPr>
      <w:keepNext/>
      <w:keepLines/>
      <w:spacing w:before="40"/>
      <w:outlineLvl w:val="7"/>
    </w:pPr>
    <w:rPr>
      <w:rFonts w:asciiTheme="majorHAnsi" w:hAnsiTheme="majorHAnsi"/>
      <w:i/>
      <w:iCs/>
      <w:color w:val="auto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3351"/>
    <w:pPr>
      <w:keepNext/>
      <w:keepLines/>
      <w:spacing w:before="40"/>
      <w:outlineLvl w:val="8"/>
    </w:pPr>
    <w:rPr>
      <w:rFonts w:eastAsiaTheme="minorEastAsia" w:cstheme="minorBidi"/>
      <w:b/>
      <w:bCs/>
      <w:i/>
      <w:iCs/>
      <w:color w:val="auto"/>
      <w:sz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hanging="360"/>
    </w:pPr>
    <w:rPr>
      <w:rFonts w:ascii="Lato" w:eastAsia="Lato" w:hAnsi="Lato" w:cs="Lato"/>
      <w:sz w:val="24"/>
      <w:szCs w:val="24"/>
      <w:lang w:bidi="en-US"/>
    </w:rPr>
  </w:style>
  <w:style w:type="paragraph" w:styleId="ListParagraph">
    <w:name w:val="List Paragraph"/>
    <w:basedOn w:val="maintext"/>
    <w:uiPriority w:val="34"/>
    <w:qFormat/>
    <w:rsid w:val="002E3351"/>
    <w:pPr>
      <w:numPr>
        <w:numId w:val="3"/>
      </w:numPr>
    </w:pPr>
  </w:style>
  <w:style w:type="paragraph" w:customStyle="1" w:styleId="TableParagraph">
    <w:name w:val="Table Paragraph"/>
    <w:basedOn w:val="Normal"/>
    <w:uiPriority w:val="1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E3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351"/>
    <w:rPr>
      <w:rFonts w:ascii="Lato" w:eastAsia="Lato" w:hAnsi="Lato" w:cs="Lato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E3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351"/>
    <w:rPr>
      <w:rFonts w:ascii="Lato" w:eastAsia="Lato" w:hAnsi="Lato" w:cs="Lato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F165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F16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335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335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335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335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335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335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335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3351"/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E3351"/>
    <w:pPr>
      <w:pBdr>
        <w:top w:val="single" w:sz="6" w:space="8" w:color="9BBB59" w:themeColor="accent3"/>
        <w:bottom w:val="single" w:sz="6" w:space="8" w:color="9BBB59" w:themeColor="accent3"/>
      </w:pBdr>
      <w:spacing w:after="400"/>
      <w:contextualSpacing/>
      <w:jc w:val="center"/>
    </w:pPr>
    <w:rPr>
      <w:rFonts w:ascii="Bahnschrift Light" w:hAnsi="Bahnschrift Light"/>
      <w:caps/>
      <w:color w:val="1F497D" w:themeColor="text2"/>
      <w:spacing w:val="3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351"/>
    <w:rPr>
      <w:rFonts w:ascii="Bahnschrift Light" w:eastAsiaTheme="majorEastAsia" w:hAnsi="Bahnschrift Light" w:cstheme="majorBidi"/>
      <w:caps/>
      <w:color w:val="1F497D" w:themeColor="text2"/>
      <w:spacing w:val="3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3351"/>
    <w:pPr>
      <w:numPr>
        <w:ilvl w:val="1"/>
      </w:numPr>
      <w:jc w:val="center"/>
    </w:pPr>
    <w:rPr>
      <w:rFonts w:eastAsiaTheme="minorEastAsia" w:cstheme="minorBidi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E3351"/>
    <w:rPr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2E3351"/>
    <w:rPr>
      <w:b/>
      <w:bCs/>
    </w:rPr>
  </w:style>
  <w:style w:type="character" w:styleId="Emphasis">
    <w:name w:val="Emphasis"/>
    <w:basedOn w:val="DefaultParagraphFont"/>
    <w:uiPriority w:val="20"/>
    <w:qFormat/>
    <w:rsid w:val="002E3351"/>
    <w:rPr>
      <w:i/>
      <w:iCs/>
      <w:color w:val="000000" w:themeColor="text1"/>
    </w:rPr>
  </w:style>
  <w:style w:type="paragraph" w:styleId="NoSpacing">
    <w:name w:val="No Spacing"/>
    <w:uiPriority w:val="1"/>
    <w:qFormat/>
    <w:rsid w:val="002E33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E3351"/>
    <w:pPr>
      <w:spacing w:before="160"/>
      <w:ind w:left="720" w:right="720"/>
      <w:jc w:val="center"/>
    </w:pPr>
    <w:rPr>
      <w:rFonts w:eastAsiaTheme="minorEastAsia" w:cstheme="minorBidi"/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E3351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3351"/>
    <w:pPr>
      <w:spacing w:before="160" w:line="276" w:lineRule="auto"/>
      <w:ind w:left="936" w:right="936"/>
      <w:jc w:val="center"/>
    </w:pPr>
    <w:rPr>
      <w:rFonts w:asciiTheme="majorHAnsi" w:hAnsiTheme="majorHAns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3351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E335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E335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E335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335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2E335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3351"/>
    <w:pPr>
      <w:outlineLvl w:val="9"/>
    </w:pPr>
  </w:style>
  <w:style w:type="paragraph" w:customStyle="1" w:styleId="maintext">
    <w:name w:val="main text"/>
    <w:basedOn w:val="Normal"/>
    <w:link w:val="maintextChar"/>
    <w:qFormat/>
    <w:rsid w:val="002E3351"/>
    <w:rPr>
      <w:iCs/>
    </w:rPr>
  </w:style>
  <w:style w:type="character" w:customStyle="1" w:styleId="maintextChar">
    <w:name w:val="main text Char"/>
    <w:basedOn w:val="DefaultParagraphFont"/>
    <w:link w:val="maintext"/>
    <w:rsid w:val="002E3351"/>
    <w:rPr>
      <w:rFonts w:eastAsiaTheme="majorEastAsia" w:cstheme="majorBidi"/>
      <w:iCs/>
      <w:color w:val="000000" w:themeColor="text1"/>
      <w:sz w:val="26"/>
    </w:rPr>
  </w:style>
  <w:style w:type="paragraph" w:customStyle="1" w:styleId="stepsnumber">
    <w:name w:val="steps number"/>
    <w:basedOn w:val="Normal"/>
    <w:link w:val="stepsnumberChar"/>
    <w:qFormat/>
    <w:rsid w:val="002E3351"/>
    <w:rPr>
      <w:color w:val="FFFFFF" w:themeColor="background1"/>
      <w:sz w:val="44"/>
      <w:szCs w:val="44"/>
    </w:rPr>
  </w:style>
  <w:style w:type="character" w:customStyle="1" w:styleId="stepsnumberChar">
    <w:name w:val="steps number Char"/>
    <w:basedOn w:val="DefaultParagraphFont"/>
    <w:link w:val="stepsnumber"/>
    <w:rsid w:val="002E3351"/>
    <w:rPr>
      <w:rFonts w:eastAsiaTheme="majorEastAsia" w:cstheme="majorBidi"/>
      <w:color w:val="FFFFFF" w:themeColor="background1"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2E33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susm.edu/ids/course-design-and-instruction/assessment/rubrics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DS@csusm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msimpact.org/code/statement-on-the-fair-use-of-images-for-teaching-research-and-study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uides.lib.unc.edu/academicposte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Wilson</dc:creator>
  <cp:lastModifiedBy>Susan Wilson</cp:lastModifiedBy>
  <cp:revision>4</cp:revision>
  <dcterms:created xsi:type="dcterms:W3CDTF">2018-06-04T23:40:00Z</dcterms:created>
  <dcterms:modified xsi:type="dcterms:W3CDTF">2018-06-04T23:47:00Z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2018-06-04T00:00:00Z</vt:filetime>
  </property>
</Properties>
</file>